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805A9D" w14:textId="77777777" w:rsidR="00336646" w:rsidRPr="00C744E9" w:rsidRDefault="00367707" w:rsidP="00336646">
      <w:pPr>
        <w:jc w:val="center"/>
        <w:rPr>
          <w:rFonts w:ascii="Times New Roman" w:hAnsi="Times New Roman" w:cs="Times New Roman"/>
          <w:b/>
          <w:sz w:val="28"/>
          <w:szCs w:val="28"/>
          <w:lang w:val="kk-KZ"/>
        </w:rPr>
      </w:pPr>
      <w:r w:rsidRPr="00C744E9">
        <w:rPr>
          <w:rFonts w:ascii="Times New Roman" w:hAnsi="Times New Roman" w:cs="Times New Roman"/>
          <w:b/>
          <w:sz w:val="28"/>
          <w:szCs w:val="28"/>
          <w:lang w:val="kk-KZ"/>
        </w:rPr>
        <w:t>«ҚОРҒАС» ШЫХО «АЭА БК» АҚ</w:t>
      </w:r>
    </w:p>
    <w:p w14:paraId="4F212D8C" w14:textId="77777777" w:rsidR="00367707" w:rsidRPr="00C744E9" w:rsidRDefault="00336646" w:rsidP="00367707">
      <w:pPr>
        <w:tabs>
          <w:tab w:val="left" w:pos="284"/>
        </w:tabs>
        <w:jc w:val="center"/>
        <w:rPr>
          <w:rFonts w:ascii="Times New Roman" w:hAnsi="Times New Roman" w:cs="Times New Roman"/>
          <w:b/>
          <w:sz w:val="28"/>
          <w:szCs w:val="28"/>
          <w:lang w:val="kk-KZ"/>
        </w:rPr>
      </w:pPr>
      <w:r w:rsidRPr="00C744E9">
        <w:rPr>
          <w:rStyle w:val="anegp0gi0b9av8jahpyh"/>
          <w:rFonts w:ascii="Times New Roman" w:hAnsi="Times New Roman" w:cs="Times New Roman"/>
          <w:b/>
          <w:sz w:val="28"/>
          <w:szCs w:val="28"/>
          <w:lang w:val="kk-KZ"/>
        </w:rPr>
        <w:t>СЫБАЙЛАС</w:t>
      </w:r>
      <w:r w:rsidRPr="00C744E9">
        <w:rPr>
          <w:rFonts w:ascii="Times New Roman" w:hAnsi="Times New Roman" w:cs="Times New Roman"/>
          <w:b/>
          <w:sz w:val="28"/>
          <w:szCs w:val="28"/>
          <w:lang w:val="kk-KZ"/>
        </w:rPr>
        <w:t xml:space="preserve"> </w:t>
      </w:r>
      <w:r w:rsidRPr="00C744E9">
        <w:rPr>
          <w:rStyle w:val="anegp0gi0b9av8jahpyh"/>
          <w:rFonts w:ascii="Times New Roman" w:hAnsi="Times New Roman" w:cs="Times New Roman"/>
          <w:b/>
          <w:sz w:val="28"/>
          <w:szCs w:val="28"/>
          <w:lang w:val="kk-KZ"/>
        </w:rPr>
        <w:t>ЖЕМҚОРЛЫҚ</w:t>
      </w:r>
      <w:r w:rsidRPr="00C744E9">
        <w:rPr>
          <w:rFonts w:ascii="Times New Roman" w:hAnsi="Times New Roman" w:cs="Times New Roman"/>
          <w:b/>
          <w:sz w:val="28"/>
          <w:szCs w:val="28"/>
          <w:lang w:val="kk-KZ"/>
        </w:rPr>
        <w:t xml:space="preserve"> </w:t>
      </w:r>
      <w:r w:rsidRPr="00C744E9">
        <w:rPr>
          <w:rStyle w:val="anegp0gi0b9av8jahpyh"/>
          <w:rFonts w:ascii="Times New Roman" w:hAnsi="Times New Roman" w:cs="Times New Roman"/>
          <w:b/>
          <w:sz w:val="28"/>
          <w:szCs w:val="28"/>
          <w:lang w:val="kk-KZ"/>
        </w:rPr>
        <w:t>ТӘУЕКЕЛДЕРІН</w:t>
      </w:r>
      <w:r w:rsidRPr="00C744E9">
        <w:rPr>
          <w:rFonts w:ascii="Times New Roman" w:hAnsi="Times New Roman" w:cs="Times New Roman"/>
          <w:b/>
          <w:sz w:val="28"/>
          <w:szCs w:val="28"/>
          <w:lang w:val="kk-KZ"/>
        </w:rPr>
        <w:t xml:space="preserve"> </w:t>
      </w:r>
      <w:r w:rsidRPr="00C744E9">
        <w:rPr>
          <w:rStyle w:val="anegp0gi0b9av8jahpyh"/>
          <w:rFonts w:ascii="Times New Roman" w:hAnsi="Times New Roman" w:cs="Times New Roman"/>
          <w:b/>
          <w:sz w:val="28"/>
          <w:szCs w:val="28"/>
          <w:lang w:val="kk-KZ"/>
        </w:rPr>
        <w:t>ІШКІ</w:t>
      </w:r>
      <w:r w:rsidRPr="00C744E9">
        <w:rPr>
          <w:rFonts w:ascii="Times New Roman" w:hAnsi="Times New Roman" w:cs="Times New Roman"/>
          <w:b/>
          <w:sz w:val="28"/>
          <w:szCs w:val="28"/>
          <w:lang w:val="kk-KZ"/>
        </w:rPr>
        <w:t xml:space="preserve"> </w:t>
      </w:r>
      <w:r w:rsidRPr="00C744E9">
        <w:rPr>
          <w:rStyle w:val="anegp0gi0b9av8jahpyh"/>
          <w:rFonts w:ascii="Times New Roman" w:hAnsi="Times New Roman" w:cs="Times New Roman"/>
          <w:b/>
          <w:sz w:val="28"/>
          <w:szCs w:val="28"/>
          <w:lang w:val="kk-KZ"/>
        </w:rPr>
        <w:t>ТАЛДАУ</w:t>
      </w:r>
      <w:r w:rsidRPr="00C744E9">
        <w:rPr>
          <w:rFonts w:ascii="Times New Roman" w:hAnsi="Times New Roman" w:cs="Times New Roman"/>
          <w:b/>
          <w:sz w:val="28"/>
          <w:szCs w:val="28"/>
          <w:lang w:val="kk-KZ"/>
        </w:rPr>
        <w:t xml:space="preserve"> </w:t>
      </w:r>
      <w:r w:rsidRPr="00C744E9">
        <w:rPr>
          <w:rStyle w:val="anegp0gi0b9av8jahpyh"/>
          <w:rFonts w:ascii="Times New Roman" w:hAnsi="Times New Roman" w:cs="Times New Roman"/>
          <w:b/>
          <w:sz w:val="28"/>
          <w:szCs w:val="28"/>
          <w:lang w:val="kk-KZ"/>
        </w:rPr>
        <w:t>НӘТИЖЕЛЕРІ</w:t>
      </w:r>
    </w:p>
    <w:p w14:paraId="46DD3F02" w14:textId="77777777" w:rsidR="002C1851" w:rsidRPr="00C744E9" w:rsidRDefault="00367707" w:rsidP="00367707">
      <w:pPr>
        <w:tabs>
          <w:tab w:val="left" w:pos="284"/>
        </w:tabs>
        <w:jc w:val="center"/>
        <w:rPr>
          <w:rStyle w:val="anegp0gi0b9av8jahpyh"/>
          <w:rFonts w:ascii="Times New Roman" w:hAnsi="Times New Roman" w:cs="Times New Roman"/>
          <w:b/>
          <w:sz w:val="28"/>
          <w:szCs w:val="28"/>
          <w:lang w:val="kk-KZ"/>
        </w:rPr>
      </w:pPr>
      <w:r w:rsidRPr="00C744E9">
        <w:rPr>
          <w:rFonts w:ascii="Times New Roman" w:hAnsi="Times New Roman" w:cs="Times New Roman"/>
          <w:b/>
          <w:sz w:val="28"/>
          <w:szCs w:val="28"/>
          <w:lang w:val="kk-KZ"/>
        </w:rPr>
        <w:t>Б</w:t>
      </w:r>
      <w:r w:rsidR="00336646" w:rsidRPr="00C744E9">
        <w:rPr>
          <w:rFonts w:ascii="Times New Roman" w:hAnsi="Times New Roman" w:cs="Times New Roman"/>
          <w:b/>
          <w:sz w:val="28"/>
          <w:szCs w:val="28"/>
          <w:lang w:val="kk-KZ"/>
        </w:rPr>
        <w:t>ОЙЫНША</w:t>
      </w:r>
      <w:r w:rsidR="00336646" w:rsidRPr="00C744E9">
        <w:rPr>
          <w:rStyle w:val="anegp0gi0b9av8jahpyh"/>
          <w:rFonts w:ascii="Times New Roman" w:hAnsi="Times New Roman" w:cs="Times New Roman"/>
          <w:sz w:val="28"/>
          <w:szCs w:val="28"/>
          <w:lang w:val="kk-KZ"/>
        </w:rPr>
        <w:t xml:space="preserve"> </w:t>
      </w:r>
      <w:r w:rsidR="00336646" w:rsidRPr="00C744E9">
        <w:rPr>
          <w:rStyle w:val="anegp0gi0b9av8jahpyh"/>
          <w:rFonts w:ascii="Times New Roman" w:hAnsi="Times New Roman" w:cs="Times New Roman"/>
          <w:b/>
          <w:sz w:val="28"/>
          <w:szCs w:val="28"/>
          <w:lang w:val="kk-KZ"/>
        </w:rPr>
        <w:t>ТАЛДАМАЛЫҚ</w:t>
      </w:r>
      <w:r w:rsidR="00336646" w:rsidRPr="00C744E9">
        <w:rPr>
          <w:rFonts w:ascii="Times New Roman" w:hAnsi="Times New Roman" w:cs="Times New Roman"/>
          <w:b/>
          <w:sz w:val="28"/>
          <w:szCs w:val="28"/>
          <w:lang w:val="kk-KZ"/>
        </w:rPr>
        <w:t xml:space="preserve"> </w:t>
      </w:r>
      <w:r w:rsidR="00336646" w:rsidRPr="00C744E9">
        <w:rPr>
          <w:rStyle w:val="anegp0gi0b9av8jahpyh"/>
          <w:rFonts w:ascii="Times New Roman" w:hAnsi="Times New Roman" w:cs="Times New Roman"/>
          <w:b/>
          <w:sz w:val="28"/>
          <w:szCs w:val="28"/>
          <w:lang w:val="kk-KZ"/>
        </w:rPr>
        <w:t>АНЫҚТАМА</w:t>
      </w:r>
    </w:p>
    <w:p w14:paraId="30C6FFD3" w14:textId="77777777" w:rsidR="00336646" w:rsidRPr="00C744E9" w:rsidRDefault="00336646" w:rsidP="00367707">
      <w:pPr>
        <w:ind w:firstLine="708"/>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t>"Сыбайлас жемқорлыққа қарсы іс-қимыл туралы" ҚР Заңының 8-бабының 5-бабына, сыбайлас жемқорлық тәуекелдеріне ішкі талдау жүргізудің үлгілік қағидаларына, Мемлекеттік органдардың, квазимемлекеттік сектор ұйымдары мен субъектілерінің қызметіндегі сыбайлас жемқорлық тәуекелдеріне ішкі талдау бойынша әдістемелік ұсынымдарға,</w:t>
      </w:r>
      <w:r w:rsidRPr="00C744E9">
        <w:rPr>
          <w:sz w:val="28"/>
          <w:szCs w:val="28"/>
          <w:lang w:val="kk-KZ"/>
        </w:rPr>
        <w:t xml:space="preserve"> </w:t>
      </w:r>
      <w:r w:rsidRPr="00C744E9">
        <w:rPr>
          <w:rFonts w:ascii="Times New Roman" w:hAnsi="Times New Roman" w:cs="Times New Roman"/>
          <w:sz w:val="28"/>
          <w:szCs w:val="28"/>
          <w:lang w:val="kk-KZ"/>
        </w:rPr>
        <w:t>«Қорғас» ШЫХО «АЭА БК» АҚ (бұдан әрі - Қоғам) сыбайлас жемқорлыққа қарсы стандартқа сәйкес</w:t>
      </w:r>
    </w:p>
    <w:p w14:paraId="5D512229" w14:textId="77777777" w:rsidR="00336646" w:rsidRPr="00C744E9" w:rsidRDefault="00336646" w:rsidP="00367707">
      <w:pPr>
        <w:rPr>
          <w:rFonts w:ascii="Times New Roman" w:hAnsi="Times New Roman" w:cs="Times New Roman"/>
          <w:b/>
          <w:sz w:val="28"/>
          <w:szCs w:val="28"/>
          <w:lang w:val="kk-KZ"/>
        </w:rPr>
      </w:pPr>
      <w:r w:rsidRPr="00C744E9">
        <w:rPr>
          <w:rFonts w:ascii="Times New Roman" w:hAnsi="Times New Roman" w:cs="Times New Roman"/>
          <w:b/>
          <w:sz w:val="28"/>
          <w:szCs w:val="28"/>
          <w:lang w:val="kk-KZ"/>
        </w:rPr>
        <w:t>Сыбайлас жемқорлық тәуекелдерін ішкі талдау объектісі қызметінің талданатын кезеңі:</w:t>
      </w:r>
    </w:p>
    <w:p w14:paraId="0C9856F0" w14:textId="77777777" w:rsidR="00367707" w:rsidRPr="00C744E9" w:rsidRDefault="00367707" w:rsidP="00367707">
      <w:pPr>
        <w:rPr>
          <w:rFonts w:ascii="Times New Roman" w:hAnsi="Times New Roman" w:cs="Times New Roman"/>
          <w:b/>
          <w:sz w:val="28"/>
          <w:szCs w:val="28"/>
          <w:lang w:val="kk-KZ"/>
        </w:rPr>
      </w:pPr>
    </w:p>
    <w:p w14:paraId="4B4BF912" w14:textId="77777777" w:rsidR="00336646" w:rsidRPr="00C744E9" w:rsidRDefault="00336646" w:rsidP="00336646">
      <w:pPr>
        <w:rPr>
          <w:rFonts w:ascii="Times New Roman" w:hAnsi="Times New Roman" w:cs="Times New Roman"/>
          <w:b/>
          <w:sz w:val="28"/>
          <w:szCs w:val="28"/>
          <w:lang w:val="kk-KZ"/>
        </w:rPr>
      </w:pPr>
      <w:r w:rsidRPr="00C744E9">
        <w:rPr>
          <w:rFonts w:ascii="Times New Roman" w:hAnsi="Times New Roman" w:cs="Times New Roman"/>
          <w:b/>
          <w:sz w:val="28"/>
          <w:szCs w:val="28"/>
          <w:lang w:val="kk-KZ"/>
        </w:rPr>
        <w:t>2025 жылғы 1-тоқсан</w:t>
      </w:r>
    </w:p>
    <w:p w14:paraId="3C9F171C" w14:textId="77777777" w:rsidR="00336646" w:rsidRPr="00C744E9" w:rsidRDefault="00336646" w:rsidP="00336646">
      <w:pPr>
        <w:ind w:firstLine="426"/>
        <w:rPr>
          <w:rFonts w:ascii="Times New Roman" w:hAnsi="Times New Roman" w:cs="Times New Roman"/>
          <w:sz w:val="28"/>
          <w:szCs w:val="28"/>
          <w:lang w:val="kk-KZ"/>
        </w:rPr>
      </w:pPr>
      <w:r w:rsidRPr="00C744E9">
        <w:rPr>
          <w:rFonts w:ascii="Times New Roman" w:hAnsi="Times New Roman" w:cs="Times New Roman"/>
          <w:sz w:val="28"/>
          <w:szCs w:val="28"/>
          <w:lang w:val="kk-KZ"/>
        </w:rPr>
        <w:t>Сыбайлас жемқорлық тәуекелдерін ішкі талдау Ереженің 8-тармағына сәйкес келесі бағыттар бойынша жүзеге асырылады:</w:t>
      </w:r>
    </w:p>
    <w:p w14:paraId="3E465268" w14:textId="77777777" w:rsidR="00336646" w:rsidRPr="00C744E9" w:rsidRDefault="00336646" w:rsidP="00367707">
      <w:pPr>
        <w:ind w:left="567"/>
        <w:rPr>
          <w:rFonts w:ascii="Times New Roman" w:hAnsi="Times New Roman" w:cs="Times New Roman"/>
          <w:sz w:val="28"/>
          <w:szCs w:val="28"/>
          <w:lang w:val="kk-KZ"/>
        </w:rPr>
      </w:pPr>
      <w:r w:rsidRPr="00C744E9">
        <w:rPr>
          <w:rFonts w:ascii="Times New Roman" w:hAnsi="Times New Roman" w:cs="Times New Roman"/>
          <w:sz w:val="28"/>
          <w:szCs w:val="28"/>
          <w:lang w:val="kk-KZ"/>
        </w:rPr>
        <w:t xml:space="preserve">1) </w:t>
      </w:r>
      <w:r w:rsidR="00367707" w:rsidRPr="00C744E9">
        <w:rPr>
          <w:rFonts w:ascii="Times New Roman" w:hAnsi="Times New Roman" w:cs="Times New Roman"/>
          <w:sz w:val="28"/>
          <w:szCs w:val="28"/>
          <w:lang w:val="kk-KZ"/>
        </w:rPr>
        <w:t xml:space="preserve"> </w:t>
      </w:r>
      <w:r w:rsidRPr="00C744E9">
        <w:rPr>
          <w:rFonts w:ascii="Times New Roman" w:hAnsi="Times New Roman" w:cs="Times New Roman"/>
          <w:sz w:val="28"/>
          <w:szCs w:val="28"/>
          <w:lang w:val="kk-KZ"/>
        </w:rPr>
        <w:t>бөлімшенің қызметін қозғайтын нормативтік құқықтық актілерде сыбайлас жемқорлық тәуекелдерін анықтау;</w:t>
      </w:r>
    </w:p>
    <w:p w14:paraId="2AD43354" w14:textId="77777777" w:rsidR="00336646" w:rsidRPr="00C744E9" w:rsidRDefault="00336646" w:rsidP="00367707">
      <w:pPr>
        <w:ind w:left="567"/>
        <w:rPr>
          <w:rFonts w:ascii="Times New Roman" w:hAnsi="Times New Roman" w:cs="Times New Roman"/>
          <w:sz w:val="28"/>
          <w:szCs w:val="28"/>
          <w:lang w:val="kk-KZ"/>
        </w:rPr>
      </w:pPr>
      <w:r w:rsidRPr="00C744E9">
        <w:rPr>
          <w:rFonts w:ascii="Times New Roman" w:hAnsi="Times New Roman" w:cs="Times New Roman"/>
          <w:sz w:val="28"/>
          <w:szCs w:val="28"/>
          <w:lang w:val="kk-KZ"/>
        </w:rPr>
        <w:t xml:space="preserve">2) </w:t>
      </w:r>
      <w:r w:rsidR="00367707" w:rsidRPr="00C744E9">
        <w:rPr>
          <w:rFonts w:ascii="Times New Roman" w:hAnsi="Times New Roman" w:cs="Times New Roman"/>
          <w:sz w:val="28"/>
          <w:szCs w:val="28"/>
          <w:lang w:val="kk-KZ"/>
        </w:rPr>
        <w:t xml:space="preserve"> </w:t>
      </w:r>
      <w:r w:rsidRPr="00C744E9">
        <w:rPr>
          <w:rFonts w:ascii="Times New Roman" w:hAnsi="Times New Roman" w:cs="Times New Roman"/>
          <w:sz w:val="28"/>
          <w:szCs w:val="28"/>
          <w:lang w:val="kk-KZ"/>
        </w:rPr>
        <w:t>бөлімшенің ұйымдастыру-басқару қызметінде, оның ішінде мәселелерде сыбайлас жемқорлық тәуекелдерін анықтау:</w:t>
      </w:r>
    </w:p>
    <w:p w14:paraId="29C1E54C" w14:textId="77777777" w:rsidR="00336646" w:rsidRPr="00C744E9" w:rsidRDefault="00367707" w:rsidP="00336646">
      <w:pPr>
        <w:ind w:firstLine="426"/>
        <w:rPr>
          <w:rFonts w:ascii="Times New Roman" w:hAnsi="Times New Roman" w:cs="Times New Roman"/>
          <w:sz w:val="28"/>
          <w:szCs w:val="28"/>
          <w:lang w:val="kk-KZ"/>
        </w:rPr>
      </w:pPr>
      <w:r w:rsidRPr="00C744E9">
        <w:rPr>
          <w:rFonts w:ascii="Times New Roman" w:hAnsi="Times New Roman" w:cs="Times New Roman"/>
          <w:sz w:val="28"/>
          <w:szCs w:val="28"/>
          <w:lang w:val="kk-KZ"/>
        </w:rPr>
        <w:t xml:space="preserve">  </w:t>
      </w:r>
      <w:r w:rsidR="00336646" w:rsidRPr="00C744E9">
        <w:rPr>
          <w:rFonts w:ascii="Times New Roman" w:hAnsi="Times New Roman" w:cs="Times New Roman"/>
          <w:sz w:val="28"/>
          <w:szCs w:val="28"/>
          <w:lang w:val="kk-KZ"/>
        </w:rPr>
        <w:t xml:space="preserve">- </w:t>
      </w:r>
      <w:r w:rsidRPr="00C744E9">
        <w:rPr>
          <w:rFonts w:ascii="Times New Roman" w:hAnsi="Times New Roman" w:cs="Times New Roman"/>
          <w:sz w:val="28"/>
          <w:szCs w:val="28"/>
          <w:lang w:val="kk-KZ"/>
        </w:rPr>
        <w:t xml:space="preserve"> </w:t>
      </w:r>
      <w:r w:rsidR="00336646" w:rsidRPr="00C744E9">
        <w:rPr>
          <w:rFonts w:ascii="Times New Roman" w:hAnsi="Times New Roman" w:cs="Times New Roman"/>
          <w:sz w:val="28"/>
          <w:szCs w:val="28"/>
          <w:lang w:val="kk-KZ"/>
        </w:rPr>
        <w:t>персоналды басқару, оның ішінде кадрлардың ауысуы;</w:t>
      </w:r>
    </w:p>
    <w:p w14:paraId="0E866EE7" w14:textId="77777777" w:rsidR="00336646" w:rsidRPr="00C744E9" w:rsidRDefault="00367707" w:rsidP="00336646">
      <w:pPr>
        <w:ind w:firstLine="426"/>
        <w:rPr>
          <w:rFonts w:ascii="Times New Roman" w:hAnsi="Times New Roman" w:cs="Times New Roman"/>
          <w:sz w:val="28"/>
          <w:szCs w:val="28"/>
          <w:lang w:val="kk-KZ"/>
        </w:rPr>
      </w:pPr>
      <w:r w:rsidRPr="00C744E9">
        <w:rPr>
          <w:rFonts w:ascii="Times New Roman" w:hAnsi="Times New Roman" w:cs="Times New Roman"/>
          <w:sz w:val="28"/>
          <w:szCs w:val="28"/>
          <w:lang w:val="kk-KZ"/>
        </w:rPr>
        <w:t xml:space="preserve">  </w:t>
      </w:r>
      <w:r w:rsidR="00336646" w:rsidRPr="00C744E9">
        <w:rPr>
          <w:rFonts w:ascii="Times New Roman" w:hAnsi="Times New Roman" w:cs="Times New Roman"/>
          <w:sz w:val="28"/>
          <w:szCs w:val="28"/>
          <w:lang w:val="kk-KZ"/>
        </w:rPr>
        <w:t>- мүдделер қақтығысын реттеу.</w:t>
      </w:r>
    </w:p>
    <w:p w14:paraId="565942AC" w14:textId="77777777" w:rsidR="00336646" w:rsidRPr="00C744E9" w:rsidRDefault="00336646" w:rsidP="00336646">
      <w:pPr>
        <w:ind w:firstLine="426"/>
        <w:rPr>
          <w:rFonts w:ascii="Times New Roman" w:hAnsi="Times New Roman" w:cs="Times New Roman"/>
          <w:sz w:val="28"/>
          <w:szCs w:val="28"/>
          <w:lang w:val="kk-KZ"/>
        </w:rPr>
      </w:pPr>
      <w:r w:rsidRPr="00C744E9">
        <w:rPr>
          <w:rFonts w:ascii="Times New Roman" w:hAnsi="Times New Roman" w:cs="Times New Roman"/>
          <w:sz w:val="28"/>
          <w:szCs w:val="28"/>
          <w:lang w:val="kk-KZ"/>
        </w:rPr>
        <w:t>Талдауға жататын құрылымдық бөлімше өз қызметін Ережеге сәйкес жүзеге асырады.</w:t>
      </w:r>
    </w:p>
    <w:p w14:paraId="395FA783" w14:textId="77777777" w:rsidR="00336646" w:rsidRPr="00C744E9" w:rsidRDefault="00336646" w:rsidP="00367707">
      <w:pPr>
        <w:pStyle w:val="a3"/>
        <w:numPr>
          <w:ilvl w:val="0"/>
          <w:numId w:val="1"/>
        </w:numPr>
        <w:tabs>
          <w:tab w:val="left" w:pos="851"/>
        </w:tabs>
        <w:ind w:left="0" w:firstLine="567"/>
        <w:jc w:val="both"/>
        <w:rPr>
          <w:rFonts w:ascii="Times New Roman" w:hAnsi="Times New Roman" w:cs="Times New Roman"/>
          <w:b/>
          <w:sz w:val="28"/>
          <w:szCs w:val="28"/>
          <w:lang w:val="kk-KZ"/>
        </w:rPr>
      </w:pPr>
      <w:r w:rsidRPr="00C744E9">
        <w:rPr>
          <w:rFonts w:ascii="Times New Roman" w:hAnsi="Times New Roman" w:cs="Times New Roman"/>
          <w:b/>
          <w:sz w:val="28"/>
          <w:szCs w:val="28"/>
          <w:lang w:val="kk-KZ"/>
        </w:rPr>
        <w:t>Мүдделер қақтығысын реттеуде сыбайлас жемқорлық тәуекелдерін анықтау бағыты бойынша.</w:t>
      </w:r>
    </w:p>
    <w:p w14:paraId="25AA1D11" w14:textId="77777777" w:rsidR="00367707" w:rsidRPr="00C744E9" w:rsidRDefault="00367707" w:rsidP="00367707">
      <w:pPr>
        <w:pStyle w:val="a3"/>
        <w:ind w:left="0" w:firstLine="567"/>
        <w:rPr>
          <w:rFonts w:ascii="Times New Roman" w:hAnsi="Times New Roman" w:cs="Times New Roman"/>
          <w:sz w:val="28"/>
          <w:szCs w:val="28"/>
          <w:lang w:val="kk-KZ"/>
        </w:rPr>
      </w:pPr>
    </w:p>
    <w:p w14:paraId="0A29CBCD" w14:textId="77777777" w:rsidR="00367707" w:rsidRPr="00C744E9" w:rsidRDefault="00367707" w:rsidP="00367707">
      <w:pPr>
        <w:pStyle w:val="a3"/>
        <w:ind w:left="0" w:firstLine="567"/>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t>Қоғамға ішкі талдау жүргізу барысында тексерілетін кезеңде мүдделер қақтығысы анықталған жоқ.</w:t>
      </w:r>
    </w:p>
    <w:p w14:paraId="007C3AEA" w14:textId="77777777" w:rsidR="00367707" w:rsidRPr="00C744E9" w:rsidRDefault="00367707" w:rsidP="00367707">
      <w:pPr>
        <w:pStyle w:val="a3"/>
        <w:ind w:left="0" w:firstLine="567"/>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t>Жақын туыстары (ата-аналары, балалары, асырап алушылары, ата-анасы бір және ата-анасы бөлек аға-інілері мен апа-сіңлілері, ата-әжелері, немерелері) немесе жұбайлары атқаратын лауазымға тікелей бағыну фактісіне байланысты қызметті жүзеге асыру кезінде аффилиирлену фактілері анықталған жоқ.</w:t>
      </w:r>
    </w:p>
    <w:p w14:paraId="38ECC267" w14:textId="77777777" w:rsidR="00367707" w:rsidRPr="00C744E9" w:rsidRDefault="00367707" w:rsidP="00367707">
      <w:pPr>
        <w:pStyle w:val="a3"/>
        <w:ind w:left="0" w:firstLine="567"/>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lastRenderedPageBreak/>
        <w:t>Қоғамның барлық қызметкерлері міндетті түрде қоғамның ішкі нормативтік құжаттарымен, құрылымдық бөлімше туралы Ережемен және лауазымдық нұсқаулықтармен танысады.</w:t>
      </w:r>
    </w:p>
    <w:p w14:paraId="6DEAC760" w14:textId="77777777" w:rsidR="00367707" w:rsidRPr="00C744E9" w:rsidRDefault="00367707" w:rsidP="00367707">
      <w:pPr>
        <w:pStyle w:val="a3"/>
        <w:ind w:left="0" w:firstLine="567"/>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t xml:space="preserve">Персоналды басқарудағы сыбайлас жемқорлық тәуекелдері, мүдделер қақтығысының болу фактілері анықталған жоқ.                                                                                                                                                         </w:t>
      </w:r>
    </w:p>
    <w:p w14:paraId="62EFB0FF" w14:textId="77777777" w:rsidR="00367707" w:rsidRPr="00C744E9" w:rsidRDefault="00367707" w:rsidP="00367707">
      <w:pPr>
        <w:pStyle w:val="a3"/>
        <w:ind w:left="0" w:firstLine="567"/>
        <w:jc w:val="both"/>
        <w:rPr>
          <w:rFonts w:ascii="Times New Roman" w:hAnsi="Times New Roman" w:cs="Times New Roman"/>
          <w:sz w:val="28"/>
          <w:szCs w:val="28"/>
          <w:lang w:val="kk-KZ"/>
        </w:rPr>
      </w:pPr>
    </w:p>
    <w:p w14:paraId="2066220C" w14:textId="77777777" w:rsidR="00367707" w:rsidRPr="00C744E9" w:rsidRDefault="00367707" w:rsidP="00367707">
      <w:pPr>
        <w:pStyle w:val="a3"/>
        <w:ind w:left="0" w:firstLine="567"/>
        <w:jc w:val="both"/>
        <w:rPr>
          <w:rFonts w:ascii="Times New Roman" w:hAnsi="Times New Roman" w:cs="Times New Roman"/>
          <w:sz w:val="28"/>
          <w:szCs w:val="28"/>
          <w:lang w:val="kk-KZ"/>
        </w:rPr>
      </w:pPr>
    </w:p>
    <w:p w14:paraId="0934E00F" w14:textId="77777777" w:rsidR="00367707" w:rsidRPr="00C744E9" w:rsidRDefault="00367707" w:rsidP="00367707">
      <w:pPr>
        <w:pStyle w:val="a3"/>
        <w:ind w:left="0" w:firstLine="567"/>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t>Сыбайлас жемқорлық тәуекелдерін ішкі талдау шеңберінде Қоғамда сыбайлас жемқорлыққа қарсы шектеулерді біріктіруге тексеру жүргізілді. Бірінші басшының және оның орынбасарларының жақын туыстарын, жекжаттарын жұмысқа орналастыру фактілері анықталған жоқ. Қоғамда жақын туыстарының бірлескен жұмыс фактілері анықталған жоқ.</w:t>
      </w:r>
    </w:p>
    <w:p w14:paraId="4C844DAE" w14:textId="77777777" w:rsidR="00367707" w:rsidRPr="00C744E9" w:rsidRDefault="00367707" w:rsidP="00367707">
      <w:pPr>
        <w:pStyle w:val="a3"/>
        <w:ind w:left="0" w:firstLine="567"/>
        <w:jc w:val="both"/>
        <w:rPr>
          <w:rFonts w:ascii="Times New Roman" w:hAnsi="Times New Roman" w:cs="Times New Roman"/>
          <w:sz w:val="28"/>
          <w:szCs w:val="28"/>
          <w:lang w:val="kk-KZ"/>
        </w:rPr>
      </w:pPr>
    </w:p>
    <w:p w14:paraId="0AA4E8D3" w14:textId="77777777" w:rsidR="00367707" w:rsidRPr="00C744E9" w:rsidRDefault="00367707" w:rsidP="00367707">
      <w:pPr>
        <w:pStyle w:val="a3"/>
        <w:ind w:left="0" w:firstLine="567"/>
        <w:jc w:val="center"/>
        <w:rPr>
          <w:rFonts w:ascii="Times New Roman" w:hAnsi="Times New Roman" w:cs="Times New Roman"/>
          <w:b/>
          <w:sz w:val="28"/>
          <w:szCs w:val="28"/>
          <w:lang w:val="kk-KZ"/>
        </w:rPr>
      </w:pPr>
      <w:r w:rsidRPr="00C744E9">
        <w:rPr>
          <w:rFonts w:ascii="Times New Roman" w:hAnsi="Times New Roman" w:cs="Times New Roman"/>
          <w:b/>
          <w:sz w:val="28"/>
          <w:szCs w:val="28"/>
          <w:lang w:val="kk-KZ"/>
        </w:rPr>
        <w:t>Ұсынымдар:</w:t>
      </w:r>
    </w:p>
    <w:p w14:paraId="7384AD9B" w14:textId="77777777" w:rsidR="00367707" w:rsidRPr="00C744E9" w:rsidRDefault="00367707" w:rsidP="00367707">
      <w:pPr>
        <w:pStyle w:val="a3"/>
        <w:ind w:left="0" w:firstLine="567"/>
        <w:jc w:val="center"/>
        <w:rPr>
          <w:rFonts w:ascii="Times New Roman" w:hAnsi="Times New Roman" w:cs="Times New Roman"/>
          <w:b/>
          <w:sz w:val="28"/>
          <w:szCs w:val="28"/>
          <w:lang w:val="kk-KZ"/>
        </w:rPr>
      </w:pPr>
    </w:p>
    <w:p w14:paraId="44051409" w14:textId="77777777" w:rsidR="00367707" w:rsidRPr="00C744E9" w:rsidRDefault="00367707" w:rsidP="00367707">
      <w:pPr>
        <w:pStyle w:val="a3"/>
        <w:ind w:left="0" w:firstLine="567"/>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t>1.</w:t>
      </w:r>
      <w:r w:rsidRPr="00C744E9">
        <w:rPr>
          <w:rFonts w:ascii="Times New Roman" w:hAnsi="Times New Roman" w:cs="Times New Roman"/>
          <w:sz w:val="28"/>
          <w:szCs w:val="28"/>
          <w:lang w:val="kk-KZ"/>
        </w:rPr>
        <w:tab/>
        <w:t xml:space="preserve">Біліктілік талаптарын арттыру мәселелері бойынша қарапайым және түсінікті түсініктемелер әзірлеу, олардың электрондық түрде қолжетімділігін қамтамасыз ету. </w:t>
      </w:r>
    </w:p>
    <w:p w14:paraId="11DE7982" w14:textId="77777777" w:rsidR="00367707" w:rsidRPr="00C744E9" w:rsidRDefault="00367707" w:rsidP="00367707">
      <w:pPr>
        <w:pStyle w:val="a3"/>
        <w:ind w:left="0" w:firstLine="567"/>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t xml:space="preserve">2. Кадр жұмысы департаментінің ішкі нормативтік құжаттарының уақтылы өзектендірілуіне бақылауды күшейту, өйткені олармен танысу еңбек заңнамасындағы өзгерістер туралы ақпарат берудің негізгі арнасы болып табылады. </w:t>
      </w:r>
    </w:p>
    <w:p w14:paraId="1EE83AB5" w14:textId="77777777" w:rsidR="00367707" w:rsidRPr="00C744E9" w:rsidRDefault="00367707" w:rsidP="00367707">
      <w:pPr>
        <w:pStyle w:val="a3"/>
        <w:ind w:left="0" w:firstLine="567"/>
        <w:jc w:val="both"/>
        <w:rPr>
          <w:rFonts w:ascii="Times New Roman" w:hAnsi="Times New Roman" w:cs="Times New Roman"/>
          <w:sz w:val="28"/>
          <w:szCs w:val="28"/>
          <w:lang w:val="kk-KZ"/>
        </w:rPr>
      </w:pPr>
      <w:r w:rsidRPr="00C744E9">
        <w:rPr>
          <w:rFonts w:ascii="Times New Roman" w:hAnsi="Times New Roman" w:cs="Times New Roman"/>
          <w:sz w:val="28"/>
          <w:szCs w:val="28"/>
          <w:lang w:val="kk-KZ"/>
        </w:rPr>
        <w:t>3.   Ішкі және сыртқы кадрларды іріктеуді реттеу қажеттілігін қарастыру.</w:t>
      </w:r>
    </w:p>
    <w:p w14:paraId="4E20FA5C" w14:textId="77777777" w:rsidR="00367707" w:rsidRPr="00C744E9" w:rsidRDefault="00367707" w:rsidP="00367707">
      <w:pPr>
        <w:pStyle w:val="a3"/>
        <w:ind w:left="0" w:firstLine="567"/>
        <w:jc w:val="both"/>
        <w:rPr>
          <w:rFonts w:ascii="Times New Roman" w:hAnsi="Times New Roman" w:cs="Times New Roman"/>
          <w:b/>
          <w:sz w:val="28"/>
          <w:szCs w:val="28"/>
          <w:lang w:val="kk-KZ"/>
        </w:rPr>
      </w:pPr>
    </w:p>
    <w:p w14:paraId="4E25CC78" w14:textId="77777777" w:rsidR="00873DB3" w:rsidRPr="00873DB3" w:rsidRDefault="00367707" w:rsidP="00C744E9">
      <w:pPr>
        <w:pStyle w:val="a3"/>
        <w:ind w:left="-567" w:firstLine="567"/>
        <w:jc w:val="both"/>
        <w:rPr>
          <w:rFonts w:ascii="Times New Roman" w:hAnsi="Times New Roman" w:cs="Times New Roman"/>
          <w:b/>
          <w:sz w:val="28"/>
          <w:szCs w:val="28"/>
          <w:lang w:val="kk-KZ"/>
        </w:rPr>
      </w:pPr>
      <w:r w:rsidRPr="00C744E9">
        <w:rPr>
          <w:rFonts w:ascii="Times New Roman" w:hAnsi="Times New Roman" w:cs="Times New Roman"/>
          <w:b/>
          <w:sz w:val="28"/>
          <w:szCs w:val="28"/>
          <w:lang w:val="kk-KZ"/>
        </w:rPr>
        <w:t>Сыбайлас жемқорлыққа қарсы комплаенс</w:t>
      </w:r>
      <w:r w:rsidRPr="00C744E9">
        <w:rPr>
          <w:sz w:val="28"/>
          <w:szCs w:val="28"/>
          <w:lang w:val="kk-KZ"/>
        </w:rPr>
        <w:t xml:space="preserve">          </w:t>
      </w:r>
      <w:r w:rsidR="00873DB3">
        <w:rPr>
          <w:sz w:val="28"/>
          <w:szCs w:val="28"/>
          <w:lang w:val="kk-KZ"/>
        </w:rPr>
        <w:t xml:space="preserve">      </w:t>
      </w:r>
      <w:r w:rsidR="00C744E9">
        <w:rPr>
          <w:sz w:val="28"/>
          <w:szCs w:val="28"/>
          <w:lang w:val="kk-KZ"/>
        </w:rPr>
        <w:t xml:space="preserve">        </w:t>
      </w:r>
      <w:r w:rsidRPr="00C744E9">
        <w:rPr>
          <w:sz w:val="28"/>
          <w:szCs w:val="28"/>
          <w:lang w:val="kk-KZ"/>
        </w:rPr>
        <w:t xml:space="preserve">   </w:t>
      </w:r>
      <w:r w:rsidRPr="00C744E9">
        <w:rPr>
          <w:rFonts w:ascii="Times New Roman" w:hAnsi="Times New Roman" w:cs="Times New Roman"/>
          <w:b/>
          <w:sz w:val="28"/>
          <w:szCs w:val="28"/>
          <w:lang w:val="kk-KZ"/>
        </w:rPr>
        <w:t xml:space="preserve">Серикбаев М.Ж.    </w:t>
      </w:r>
    </w:p>
    <w:p w14:paraId="0387FAD9" w14:textId="77777777" w:rsidR="00873DB3" w:rsidRDefault="00873DB3" w:rsidP="00C744E9">
      <w:pPr>
        <w:pStyle w:val="a3"/>
        <w:ind w:left="-567" w:firstLine="567"/>
        <w:jc w:val="both"/>
        <w:rPr>
          <w:rFonts w:ascii="Times New Roman" w:hAnsi="Times New Roman" w:cs="Times New Roman"/>
          <w:b/>
          <w:sz w:val="28"/>
          <w:szCs w:val="28"/>
          <w:lang w:val="en-US"/>
        </w:rPr>
      </w:pPr>
    </w:p>
    <w:p w14:paraId="12AF15C6" w14:textId="77777777" w:rsidR="00873DB3" w:rsidRDefault="00873DB3" w:rsidP="00C744E9">
      <w:pPr>
        <w:pStyle w:val="a3"/>
        <w:ind w:left="-567" w:firstLine="567"/>
        <w:jc w:val="both"/>
        <w:rPr>
          <w:rFonts w:ascii="Times New Roman" w:hAnsi="Times New Roman" w:cs="Times New Roman"/>
          <w:b/>
          <w:sz w:val="28"/>
          <w:szCs w:val="28"/>
          <w:lang w:val="en-US"/>
        </w:rPr>
      </w:pPr>
    </w:p>
    <w:p w14:paraId="61E31695" w14:textId="77777777" w:rsidR="00873DB3" w:rsidRDefault="00873DB3" w:rsidP="00C744E9">
      <w:pPr>
        <w:pStyle w:val="a3"/>
        <w:ind w:left="-567" w:firstLine="567"/>
        <w:jc w:val="both"/>
        <w:rPr>
          <w:rFonts w:ascii="Times New Roman" w:hAnsi="Times New Roman" w:cs="Times New Roman"/>
          <w:b/>
          <w:sz w:val="28"/>
          <w:szCs w:val="28"/>
          <w:lang w:val="en-US"/>
        </w:rPr>
      </w:pPr>
    </w:p>
    <w:p w14:paraId="32CFB42E" w14:textId="77777777" w:rsidR="00873DB3" w:rsidRDefault="00873DB3" w:rsidP="00873DB3">
      <w:pPr>
        <w:rPr>
          <w:rFonts w:ascii="Times New Roman" w:hAnsi="Times New Roman"/>
          <w:b/>
          <w:bCs/>
          <w:sz w:val="24"/>
          <w:szCs w:val="24"/>
          <w:lang w:val="en-US"/>
        </w:rPr>
      </w:pPr>
    </w:p>
    <w:p w14:paraId="6DB779FC" w14:textId="77777777" w:rsidR="00873DB3" w:rsidRDefault="00873DB3" w:rsidP="00873DB3">
      <w:pPr>
        <w:rPr>
          <w:rFonts w:ascii="Times New Roman" w:hAnsi="Times New Roman"/>
          <w:b/>
          <w:bCs/>
          <w:sz w:val="24"/>
          <w:szCs w:val="24"/>
          <w:lang w:val="kk-KZ"/>
        </w:rPr>
      </w:pPr>
      <w:bookmarkStart w:id="0" w:name="_GoBack"/>
      <w:bookmarkEnd w:id="0"/>
      <w:r>
        <w:rPr>
          <w:rFonts w:ascii="Times New Roman" w:hAnsi="Times New Roman"/>
          <w:b/>
          <w:bCs/>
          <w:sz w:val="24"/>
          <w:szCs w:val="24"/>
          <w:lang w:val="kk-KZ"/>
        </w:rPr>
        <w:t xml:space="preserve">https://khorgos.kz/komplaens-sluzhba/                                                                                                                           </w:t>
      </w:r>
    </w:p>
    <w:p w14:paraId="623175A2" w14:textId="1B22078A" w:rsidR="00367707" w:rsidRPr="00C744E9" w:rsidRDefault="00367707" w:rsidP="00C744E9">
      <w:pPr>
        <w:pStyle w:val="a3"/>
        <w:ind w:left="-567" w:firstLine="567"/>
        <w:jc w:val="both"/>
        <w:rPr>
          <w:sz w:val="28"/>
          <w:szCs w:val="28"/>
          <w:lang w:val="kk-KZ"/>
        </w:rPr>
      </w:pPr>
      <w:r w:rsidRPr="00C744E9">
        <w:rPr>
          <w:rFonts w:ascii="Times New Roman" w:hAnsi="Times New Roman" w:cs="Times New Roman"/>
          <w:b/>
          <w:sz w:val="28"/>
          <w:szCs w:val="28"/>
          <w:lang w:val="kk-KZ"/>
        </w:rPr>
        <w:t xml:space="preserve">                                                                                                                            </w:t>
      </w:r>
    </w:p>
    <w:sectPr w:rsidR="00367707" w:rsidRPr="00C744E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C5D8C2" w14:textId="77777777" w:rsidR="00BA20D2" w:rsidRDefault="00BA20D2" w:rsidP="00367707">
      <w:pPr>
        <w:spacing w:after="0" w:line="240" w:lineRule="auto"/>
      </w:pPr>
      <w:r>
        <w:separator/>
      </w:r>
    </w:p>
  </w:endnote>
  <w:endnote w:type="continuationSeparator" w:id="0">
    <w:p w14:paraId="79C80AF6" w14:textId="77777777" w:rsidR="00BA20D2" w:rsidRDefault="00BA20D2" w:rsidP="003677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6AE128" w14:textId="77777777" w:rsidR="00BA20D2" w:rsidRDefault="00BA20D2" w:rsidP="00367707">
      <w:pPr>
        <w:spacing w:after="0" w:line="240" w:lineRule="auto"/>
      </w:pPr>
      <w:r>
        <w:separator/>
      </w:r>
    </w:p>
  </w:footnote>
  <w:footnote w:type="continuationSeparator" w:id="0">
    <w:p w14:paraId="38D79D06" w14:textId="77777777" w:rsidR="00BA20D2" w:rsidRDefault="00BA20D2" w:rsidP="0036770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784FA1"/>
    <w:multiLevelType w:val="hybridMultilevel"/>
    <w:tmpl w:val="DC8C6BEC"/>
    <w:lvl w:ilvl="0" w:tplc="6CEC2F82">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646"/>
    <w:rsid w:val="0010423A"/>
    <w:rsid w:val="002453EF"/>
    <w:rsid w:val="00336646"/>
    <w:rsid w:val="00367707"/>
    <w:rsid w:val="00542183"/>
    <w:rsid w:val="00873DB3"/>
    <w:rsid w:val="008A5B02"/>
    <w:rsid w:val="00BA20D2"/>
    <w:rsid w:val="00C74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EA6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egp0gi0b9av8jahpyh">
    <w:name w:val="anegp0gi0b9av8jahpyh"/>
    <w:basedOn w:val="a0"/>
    <w:rsid w:val="00336646"/>
  </w:style>
  <w:style w:type="paragraph" w:styleId="a3">
    <w:name w:val="List Paragraph"/>
    <w:basedOn w:val="a"/>
    <w:uiPriority w:val="34"/>
    <w:qFormat/>
    <w:rsid w:val="00367707"/>
    <w:pPr>
      <w:ind w:left="720"/>
      <w:contextualSpacing/>
    </w:pPr>
  </w:style>
  <w:style w:type="paragraph" w:styleId="a4">
    <w:name w:val="header"/>
    <w:basedOn w:val="a"/>
    <w:link w:val="a5"/>
    <w:uiPriority w:val="99"/>
    <w:unhideWhenUsed/>
    <w:rsid w:val="003677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7707"/>
  </w:style>
  <w:style w:type="paragraph" w:styleId="a6">
    <w:name w:val="footer"/>
    <w:basedOn w:val="a"/>
    <w:link w:val="a7"/>
    <w:uiPriority w:val="99"/>
    <w:unhideWhenUsed/>
    <w:rsid w:val="003677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770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negp0gi0b9av8jahpyh">
    <w:name w:val="anegp0gi0b9av8jahpyh"/>
    <w:basedOn w:val="a0"/>
    <w:rsid w:val="00336646"/>
  </w:style>
  <w:style w:type="paragraph" w:styleId="a3">
    <w:name w:val="List Paragraph"/>
    <w:basedOn w:val="a"/>
    <w:uiPriority w:val="34"/>
    <w:qFormat/>
    <w:rsid w:val="00367707"/>
    <w:pPr>
      <w:ind w:left="720"/>
      <w:contextualSpacing/>
    </w:pPr>
  </w:style>
  <w:style w:type="paragraph" w:styleId="a4">
    <w:name w:val="header"/>
    <w:basedOn w:val="a"/>
    <w:link w:val="a5"/>
    <w:uiPriority w:val="99"/>
    <w:unhideWhenUsed/>
    <w:rsid w:val="0036770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367707"/>
  </w:style>
  <w:style w:type="paragraph" w:styleId="a6">
    <w:name w:val="footer"/>
    <w:basedOn w:val="a"/>
    <w:link w:val="a7"/>
    <w:uiPriority w:val="99"/>
    <w:unhideWhenUsed/>
    <w:rsid w:val="0036770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367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646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474</Words>
  <Characters>2703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Кайырбекова Алмагуль</dc:creator>
  <cp:keywords/>
  <dc:description/>
  <cp:lastModifiedBy>Есиркеев Ерик Саламатханович</cp:lastModifiedBy>
  <cp:revision>3</cp:revision>
  <cp:lastPrinted>2025-04-30T09:53:00Z</cp:lastPrinted>
  <dcterms:created xsi:type="dcterms:W3CDTF">2025-04-30T05:54:00Z</dcterms:created>
  <dcterms:modified xsi:type="dcterms:W3CDTF">2025-04-30T12:50:00Z</dcterms:modified>
</cp:coreProperties>
</file>